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48E" w:rsidRPr="001D3195" w:rsidRDefault="00964427" w:rsidP="00443B9A">
      <w:pPr>
        <w:ind w:firstLine="709"/>
        <w:jc w:val="center"/>
        <w:rPr>
          <w:b/>
          <w:bCs/>
          <w:sz w:val="28"/>
          <w:szCs w:val="28"/>
        </w:rPr>
      </w:pPr>
      <w:r w:rsidRPr="001D3195">
        <w:rPr>
          <w:b/>
          <w:bCs/>
          <w:sz w:val="28"/>
          <w:szCs w:val="28"/>
        </w:rPr>
        <w:t>1</w:t>
      </w:r>
      <w:r w:rsidR="004510E8" w:rsidRPr="001D3195">
        <w:rPr>
          <w:b/>
          <w:bCs/>
          <w:sz w:val="28"/>
          <w:szCs w:val="28"/>
        </w:rPr>
        <w:t>5</w:t>
      </w:r>
      <w:r w:rsidRPr="001D3195">
        <w:rPr>
          <w:b/>
          <w:bCs/>
          <w:sz w:val="28"/>
          <w:szCs w:val="28"/>
        </w:rPr>
        <w:t>. М</w:t>
      </w:r>
      <w:r w:rsidR="009D348E" w:rsidRPr="001D3195">
        <w:rPr>
          <w:b/>
          <w:bCs/>
          <w:sz w:val="28"/>
          <w:szCs w:val="28"/>
        </w:rPr>
        <w:t>униципальн</w:t>
      </w:r>
      <w:r w:rsidRPr="001D3195">
        <w:rPr>
          <w:b/>
          <w:bCs/>
          <w:sz w:val="28"/>
          <w:szCs w:val="28"/>
        </w:rPr>
        <w:t>ая</w:t>
      </w:r>
      <w:r w:rsidR="009D348E" w:rsidRPr="001D3195">
        <w:rPr>
          <w:b/>
          <w:bCs/>
          <w:sz w:val="28"/>
          <w:szCs w:val="28"/>
        </w:rPr>
        <w:t xml:space="preserve"> программ</w:t>
      </w:r>
      <w:r w:rsidRPr="001D3195">
        <w:rPr>
          <w:b/>
          <w:bCs/>
          <w:sz w:val="28"/>
          <w:szCs w:val="28"/>
        </w:rPr>
        <w:t>а</w:t>
      </w:r>
    </w:p>
    <w:p w:rsidR="00443B9A" w:rsidRPr="001D3195" w:rsidRDefault="009D348E" w:rsidP="00443B9A">
      <w:pPr>
        <w:ind w:firstLine="709"/>
        <w:jc w:val="center"/>
        <w:rPr>
          <w:b/>
          <w:sz w:val="28"/>
          <w:szCs w:val="28"/>
        </w:rPr>
      </w:pPr>
      <w:r w:rsidRPr="001D3195">
        <w:rPr>
          <w:b/>
          <w:bCs/>
          <w:sz w:val="28"/>
          <w:szCs w:val="28"/>
        </w:rPr>
        <w:t>«</w:t>
      </w:r>
      <w:r w:rsidRPr="001D3195">
        <w:rPr>
          <w:b/>
          <w:sz w:val="28"/>
          <w:szCs w:val="28"/>
        </w:rPr>
        <w:t xml:space="preserve">Профилактика экстремизма, гармонизация </w:t>
      </w:r>
      <w:proofErr w:type="gramStart"/>
      <w:r w:rsidRPr="001D3195">
        <w:rPr>
          <w:b/>
          <w:sz w:val="28"/>
          <w:szCs w:val="28"/>
        </w:rPr>
        <w:t>межэтнических</w:t>
      </w:r>
      <w:proofErr w:type="gramEnd"/>
    </w:p>
    <w:p w:rsidR="00443B9A" w:rsidRPr="001D3195" w:rsidRDefault="009D348E" w:rsidP="00443B9A">
      <w:pPr>
        <w:ind w:firstLine="709"/>
        <w:jc w:val="center"/>
        <w:rPr>
          <w:b/>
          <w:sz w:val="28"/>
          <w:szCs w:val="28"/>
        </w:rPr>
      </w:pPr>
      <w:r w:rsidRPr="001D3195">
        <w:rPr>
          <w:b/>
          <w:sz w:val="28"/>
          <w:szCs w:val="28"/>
        </w:rPr>
        <w:t>и межкультурных отношений, укрепление толерантности</w:t>
      </w:r>
    </w:p>
    <w:p w:rsidR="009D348E" w:rsidRPr="001D3195" w:rsidRDefault="00337E5C" w:rsidP="00443B9A">
      <w:pPr>
        <w:ind w:firstLine="709"/>
        <w:jc w:val="center"/>
        <w:rPr>
          <w:b/>
          <w:sz w:val="28"/>
          <w:szCs w:val="28"/>
        </w:rPr>
      </w:pPr>
      <w:proofErr w:type="gramStart"/>
      <w:r w:rsidRPr="001D3195">
        <w:rPr>
          <w:b/>
          <w:sz w:val="28"/>
          <w:szCs w:val="28"/>
        </w:rPr>
        <w:t>в</w:t>
      </w:r>
      <w:proofErr w:type="gramEnd"/>
      <w:r w:rsidRPr="001D3195">
        <w:rPr>
          <w:b/>
          <w:sz w:val="28"/>
          <w:szCs w:val="28"/>
        </w:rPr>
        <w:t> </w:t>
      </w:r>
      <w:proofErr w:type="gramStart"/>
      <w:r w:rsidRPr="001D3195">
        <w:rPr>
          <w:b/>
          <w:sz w:val="28"/>
          <w:szCs w:val="28"/>
        </w:rPr>
        <w:t>Нижневартовском</w:t>
      </w:r>
      <w:proofErr w:type="gramEnd"/>
      <w:r w:rsidRPr="001D3195">
        <w:rPr>
          <w:b/>
          <w:sz w:val="28"/>
          <w:szCs w:val="28"/>
        </w:rPr>
        <w:t xml:space="preserve"> районе на 2017</w:t>
      </w:r>
      <w:r w:rsidR="007432C7" w:rsidRPr="001D3195">
        <w:rPr>
          <w:b/>
          <w:sz w:val="28"/>
          <w:szCs w:val="28"/>
        </w:rPr>
        <w:t>-</w:t>
      </w:r>
      <w:r w:rsidR="009D348E" w:rsidRPr="001D3195">
        <w:rPr>
          <w:b/>
          <w:sz w:val="28"/>
          <w:szCs w:val="28"/>
        </w:rPr>
        <w:t>201</w:t>
      </w:r>
      <w:r w:rsidRPr="001D3195">
        <w:rPr>
          <w:b/>
          <w:sz w:val="28"/>
          <w:szCs w:val="28"/>
        </w:rPr>
        <w:t>9</w:t>
      </w:r>
      <w:r w:rsidR="009D348E" w:rsidRPr="001D3195">
        <w:rPr>
          <w:b/>
          <w:sz w:val="28"/>
          <w:szCs w:val="28"/>
        </w:rPr>
        <w:t xml:space="preserve"> годы»</w:t>
      </w:r>
    </w:p>
    <w:p w:rsidR="009D348E" w:rsidRPr="001D3195" w:rsidRDefault="009D348E" w:rsidP="00443B9A">
      <w:pPr>
        <w:ind w:firstLine="709"/>
        <w:jc w:val="center"/>
        <w:rPr>
          <w:b/>
          <w:sz w:val="28"/>
          <w:szCs w:val="28"/>
        </w:rPr>
      </w:pPr>
    </w:p>
    <w:p w:rsidR="00CF6CF3" w:rsidRPr="001D3195" w:rsidRDefault="00CF6CF3" w:rsidP="00CF6CF3">
      <w:pPr>
        <w:suppressAutoHyphens/>
        <w:ind w:firstLine="709"/>
        <w:jc w:val="both"/>
        <w:rPr>
          <w:sz w:val="28"/>
          <w:szCs w:val="28"/>
        </w:rPr>
      </w:pPr>
      <w:r w:rsidRPr="001D3195">
        <w:rPr>
          <w:sz w:val="28"/>
          <w:szCs w:val="28"/>
        </w:rPr>
        <w:t xml:space="preserve">Уточненная бюджетная роспись расходов по муниципальной программе </w:t>
      </w:r>
      <w:r w:rsidR="001254E3" w:rsidRPr="001D3195">
        <w:rPr>
          <w:sz w:val="28"/>
          <w:szCs w:val="28"/>
        </w:rPr>
        <w:t xml:space="preserve">«Профилактика экстремизма, гармонизация межэтнических и межкультурных отношений, укрепление толерантности </w:t>
      </w:r>
      <w:proofErr w:type="gramStart"/>
      <w:r w:rsidR="001254E3" w:rsidRPr="001D3195">
        <w:rPr>
          <w:sz w:val="28"/>
          <w:szCs w:val="28"/>
        </w:rPr>
        <w:t>в</w:t>
      </w:r>
      <w:proofErr w:type="gramEnd"/>
      <w:r w:rsidR="001254E3" w:rsidRPr="001D3195">
        <w:rPr>
          <w:sz w:val="28"/>
          <w:szCs w:val="28"/>
        </w:rPr>
        <w:t xml:space="preserve"> </w:t>
      </w:r>
      <w:proofErr w:type="gramStart"/>
      <w:r w:rsidR="001254E3" w:rsidRPr="001D3195">
        <w:rPr>
          <w:sz w:val="28"/>
          <w:szCs w:val="28"/>
        </w:rPr>
        <w:t>Нижневартовском</w:t>
      </w:r>
      <w:proofErr w:type="gramEnd"/>
      <w:r w:rsidR="001254E3" w:rsidRPr="001D3195">
        <w:rPr>
          <w:sz w:val="28"/>
          <w:szCs w:val="28"/>
        </w:rPr>
        <w:t xml:space="preserve"> районе на 2017-2019 годы»</w:t>
      </w:r>
      <w:r w:rsidR="001254E3">
        <w:rPr>
          <w:sz w:val="28"/>
          <w:szCs w:val="28"/>
        </w:rPr>
        <w:t xml:space="preserve"> </w:t>
      </w:r>
      <w:r w:rsidRPr="001D3195">
        <w:rPr>
          <w:sz w:val="28"/>
          <w:szCs w:val="28"/>
        </w:rPr>
        <w:t xml:space="preserve">на </w:t>
      </w:r>
      <w:r w:rsidR="001254E3">
        <w:rPr>
          <w:sz w:val="28"/>
          <w:szCs w:val="28"/>
        </w:rPr>
        <w:t>31</w:t>
      </w:r>
      <w:r w:rsidRPr="001D3195">
        <w:rPr>
          <w:sz w:val="28"/>
          <w:szCs w:val="28"/>
        </w:rPr>
        <w:t>.</w:t>
      </w:r>
      <w:r w:rsidR="001254E3">
        <w:rPr>
          <w:sz w:val="28"/>
          <w:szCs w:val="28"/>
        </w:rPr>
        <w:t>12</w:t>
      </w:r>
      <w:r w:rsidRPr="001D3195">
        <w:rPr>
          <w:sz w:val="28"/>
          <w:szCs w:val="28"/>
        </w:rPr>
        <w:t>.201</w:t>
      </w:r>
      <w:r w:rsidR="001254E3">
        <w:rPr>
          <w:sz w:val="28"/>
          <w:szCs w:val="28"/>
        </w:rPr>
        <w:t>7</w:t>
      </w:r>
      <w:r w:rsidRPr="001D3195">
        <w:rPr>
          <w:sz w:val="28"/>
          <w:szCs w:val="28"/>
        </w:rPr>
        <w:t xml:space="preserve"> года составила 215,0 тыс. рублей. </w:t>
      </w:r>
    </w:p>
    <w:p w:rsidR="00CF6CF3" w:rsidRPr="001D3195" w:rsidRDefault="00CF6CF3" w:rsidP="00CF6CF3">
      <w:pPr>
        <w:suppressAutoHyphens/>
        <w:ind w:firstLine="709"/>
        <w:jc w:val="both"/>
        <w:rPr>
          <w:sz w:val="28"/>
          <w:szCs w:val="28"/>
        </w:rPr>
      </w:pPr>
      <w:r w:rsidRPr="001D3195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F72956" w:rsidRPr="001D3195">
        <w:rPr>
          <w:sz w:val="28"/>
          <w:szCs w:val="28"/>
        </w:rPr>
        <w:t>215,0</w:t>
      </w:r>
      <w:r w:rsidRPr="001D3195">
        <w:rPr>
          <w:sz w:val="28"/>
          <w:szCs w:val="28"/>
        </w:rPr>
        <w:t xml:space="preserve"> тыс. рублей или </w:t>
      </w:r>
      <w:r w:rsidR="00F72956" w:rsidRPr="001D3195">
        <w:rPr>
          <w:sz w:val="28"/>
          <w:szCs w:val="28"/>
        </w:rPr>
        <w:t>100,0</w:t>
      </w:r>
      <w:r w:rsidRPr="001D3195">
        <w:rPr>
          <w:sz w:val="28"/>
          <w:szCs w:val="28"/>
        </w:rPr>
        <w:t xml:space="preserve"> % к уточненному плану года.</w:t>
      </w:r>
    </w:p>
    <w:p w:rsidR="00CF6CF3" w:rsidRPr="001D3195" w:rsidRDefault="00CF6CF3" w:rsidP="00CF6CF3">
      <w:pPr>
        <w:suppressAutoHyphens/>
        <w:ind w:firstLine="709"/>
        <w:jc w:val="both"/>
        <w:rPr>
          <w:sz w:val="28"/>
          <w:szCs w:val="28"/>
        </w:rPr>
      </w:pPr>
    </w:p>
    <w:p w:rsidR="00CF6CF3" w:rsidRPr="001D3195" w:rsidRDefault="00CF6CF3" w:rsidP="00CF6CF3">
      <w:pPr>
        <w:ind w:firstLine="709"/>
        <w:jc w:val="center"/>
        <w:rPr>
          <w:b/>
          <w:sz w:val="28"/>
          <w:szCs w:val="28"/>
        </w:rPr>
      </w:pPr>
      <w:r w:rsidRPr="001D3195">
        <w:rPr>
          <w:b/>
          <w:sz w:val="28"/>
          <w:szCs w:val="28"/>
        </w:rPr>
        <w:t xml:space="preserve">Исполнение по </w:t>
      </w:r>
      <w:r w:rsidR="005522BD" w:rsidRPr="001D3195">
        <w:rPr>
          <w:b/>
          <w:sz w:val="28"/>
          <w:szCs w:val="28"/>
        </w:rPr>
        <w:t>мероприятия</w:t>
      </w:r>
      <w:r w:rsidRPr="001D3195">
        <w:rPr>
          <w:b/>
          <w:sz w:val="28"/>
          <w:szCs w:val="28"/>
        </w:rPr>
        <w:t>м за 2017 год</w:t>
      </w:r>
    </w:p>
    <w:tbl>
      <w:tblPr>
        <w:tblW w:w="992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1701"/>
        <w:gridCol w:w="1701"/>
        <w:gridCol w:w="1559"/>
      </w:tblGrid>
      <w:tr w:rsidR="001D3195" w:rsidRPr="001D3195" w:rsidTr="005522BD">
        <w:trPr>
          <w:trHeight w:val="709"/>
        </w:trPr>
        <w:tc>
          <w:tcPr>
            <w:tcW w:w="4966" w:type="dxa"/>
            <w:vAlign w:val="center"/>
          </w:tcPr>
          <w:p w:rsidR="005522BD" w:rsidRPr="001D3195" w:rsidRDefault="005522BD" w:rsidP="005522BD">
            <w:pPr>
              <w:suppressAutoHyphens/>
              <w:jc w:val="center"/>
              <w:rPr>
                <w:bCs/>
              </w:rPr>
            </w:pPr>
            <w:r w:rsidRPr="001D3195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5522BD" w:rsidRPr="001D3195" w:rsidRDefault="005522BD" w:rsidP="005522BD">
            <w:pPr>
              <w:suppressAutoHyphens/>
              <w:jc w:val="center"/>
              <w:rPr>
                <w:bCs/>
              </w:rPr>
            </w:pPr>
            <w:r w:rsidRPr="001D3195">
              <w:rPr>
                <w:bCs/>
              </w:rPr>
              <w:t>План года</w:t>
            </w:r>
          </w:p>
          <w:p w:rsidR="005522BD" w:rsidRPr="001D3195" w:rsidRDefault="005522BD" w:rsidP="005522BD">
            <w:pPr>
              <w:suppressAutoHyphens/>
              <w:jc w:val="center"/>
              <w:rPr>
                <w:bCs/>
              </w:rPr>
            </w:pPr>
            <w:r w:rsidRPr="001D3195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5522BD" w:rsidRPr="001D3195" w:rsidRDefault="005522BD" w:rsidP="005522BD">
            <w:pPr>
              <w:suppressAutoHyphens/>
              <w:jc w:val="center"/>
              <w:rPr>
                <w:bCs/>
              </w:rPr>
            </w:pPr>
            <w:r w:rsidRPr="001D3195">
              <w:rPr>
                <w:bCs/>
              </w:rPr>
              <w:t>Исполнение</w:t>
            </w:r>
          </w:p>
          <w:p w:rsidR="005522BD" w:rsidRPr="001D3195" w:rsidRDefault="005522BD" w:rsidP="005522BD">
            <w:pPr>
              <w:suppressAutoHyphens/>
              <w:jc w:val="center"/>
              <w:rPr>
                <w:bCs/>
              </w:rPr>
            </w:pPr>
            <w:r w:rsidRPr="001D3195">
              <w:rPr>
                <w:bCs/>
              </w:rPr>
              <w:t>(тыс. рублей)</w:t>
            </w:r>
          </w:p>
        </w:tc>
        <w:tc>
          <w:tcPr>
            <w:tcW w:w="1559" w:type="dxa"/>
            <w:vAlign w:val="center"/>
          </w:tcPr>
          <w:p w:rsidR="005522BD" w:rsidRPr="001D3195" w:rsidRDefault="005522BD" w:rsidP="005522BD">
            <w:pPr>
              <w:suppressAutoHyphens/>
              <w:jc w:val="center"/>
              <w:rPr>
                <w:bCs/>
              </w:rPr>
            </w:pPr>
            <w:r w:rsidRPr="001D3195">
              <w:rPr>
                <w:bCs/>
              </w:rPr>
              <w:t>%</w:t>
            </w:r>
          </w:p>
          <w:p w:rsidR="005522BD" w:rsidRPr="001D3195" w:rsidRDefault="005522BD" w:rsidP="005522BD">
            <w:pPr>
              <w:suppressAutoHyphens/>
              <w:jc w:val="center"/>
              <w:rPr>
                <w:bCs/>
              </w:rPr>
            </w:pPr>
            <w:r w:rsidRPr="001D3195">
              <w:rPr>
                <w:bCs/>
              </w:rPr>
              <w:t>исполнения</w:t>
            </w:r>
          </w:p>
        </w:tc>
      </w:tr>
      <w:tr w:rsidR="001D3195" w:rsidRPr="001D3195" w:rsidTr="005522BD">
        <w:trPr>
          <w:trHeight w:val="1429"/>
        </w:trPr>
        <w:tc>
          <w:tcPr>
            <w:tcW w:w="4966" w:type="dxa"/>
            <w:vAlign w:val="center"/>
          </w:tcPr>
          <w:p w:rsidR="00F72956" w:rsidRPr="001D3195" w:rsidRDefault="00F72956" w:rsidP="005522BD">
            <w:pPr>
              <w:pStyle w:val="Default"/>
              <w:rPr>
                <w:b/>
                <w:color w:val="auto"/>
                <w:sz w:val="23"/>
                <w:szCs w:val="23"/>
              </w:rPr>
            </w:pPr>
            <w:r w:rsidRPr="001D3195">
              <w:rPr>
                <w:b/>
                <w:bCs/>
                <w:color w:val="auto"/>
                <w:sz w:val="23"/>
                <w:szCs w:val="23"/>
              </w:rPr>
              <w:t>Мероприятие «Воспитание толерантности, профилактика экстремистской деятельности, гармонизация межэтнических, межконфессиональных и межкультурных отношений»</w:t>
            </w:r>
          </w:p>
        </w:tc>
        <w:tc>
          <w:tcPr>
            <w:tcW w:w="1701" w:type="dxa"/>
            <w:vAlign w:val="center"/>
          </w:tcPr>
          <w:p w:rsidR="00F72956" w:rsidRPr="001D3195" w:rsidRDefault="00F72956" w:rsidP="005522BD">
            <w:pPr>
              <w:jc w:val="center"/>
              <w:rPr>
                <w:b/>
                <w:bCs/>
                <w:lang w:val="en-US"/>
              </w:rPr>
            </w:pPr>
            <w:r w:rsidRPr="001D3195">
              <w:rPr>
                <w:b/>
                <w:bCs/>
              </w:rPr>
              <w:t>215,</w:t>
            </w:r>
            <w:r w:rsidRPr="001D3195">
              <w:rPr>
                <w:b/>
                <w:bCs/>
                <w:lang w:val="en-US"/>
              </w:rPr>
              <w:t>0</w:t>
            </w:r>
          </w:p>
        </w:tc>
        <w:tc>
          <w:tcPr>
            <w:tcW w:w="1701" w:type="dxa"/>
            <w:vAlign w:val="center"/>
          </w:tcPr>
          <w:p w:rsidR="00F72956" w:rsidRPr="001D3195" w:rsidRDefault="00F72956" w:rsidP="003D5435">
            <w:pPr>
              <w:jc w:val="center"/>
              <w:rPr>
                <w:b/>
                <w:bCs/>
                <w:lang w:val="en-US"/>
              </w:rPr>
            </w:pPr>
            <w:r w:rsidRPr="001D3195">
              <w:rPr>
                <w:b/>
                <w:bCs/>
              </w:rPr>
              <w:t>215,</w:t>
            </w:r>
            <w:r w:rsidRPr="001D3195">
              <w:rPr>
                <w:b/>
                <w:bCs/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F72956" w:rsidRPr="001D3195" w:rsidRDefault="00F72956" w:rsidP="006F5102">
            <w:pPr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 w:rsidRPr="001D3195">
              <w:rPr>
                <w:b/>
                <w:bCs/>
              </w:rPr>
              <w:t>100,0</w:t>
            </w:r>
          </w:p>
        </w:tc>
      </w:tr>
      <w:tr w:rsidR="001D3195" w:rsidRPr="001D3195" w:rsidTr="005522BD">
        <w:trPr>
          <w:trHeight w:val="400"/>
        </w:trPr>
        <w:tc>
          <w:tcPr>
            <w:tcW w:w="4966" w:type="dxa"/>
            <w:vAlign w:val="center"/>
          </w:tcPr>
          <w:p w:rsidR="00F72956" w:rsidRPr="001D3195" w:rsidRDefault="00F72956" w:rsidP="005522BD">
            <w:pPr>
              <w:suppressAutoHyphens/>
              <w:rPr>
                <w:i/>
              </w:rPr>
            </w:pPr>
            <w:r w:rsidRPr="001D3195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F72956" w:rsidRPr="001D3195" w:rsidRDefault="00F72956" w:rsidP="0054758C">
            <w:pPr>
              <w:jc w:val="center"/>
              <w:rPr>
                <w:bCs/>
                <w:i/>
                <w:lang w:val="en-US"/>
              </w:rPr>
            </w:pPr>
            <w:r w:rsidRPr="001D3195">
              <w:rPr>
                <w:bCs/>
                <w:i/>
              </w:rPr>
              <w:t>215,</w:t>
            </w:r>
            <w:r w:rsidRPr="001D3195">
              <w:rPr>
                <w:bCs/>
                <w:i/>
                <w:lang w:val="en-US"/>
              </w:rPr>
              <w:t>0</w:t>
            </w:r>
          </w:p>
        </w:tc>
        <w:tc>
          <w:tcPr>
            <w:tcW w:w="1701" w:type="dxa"/>
            <w:vAlign w:val="center"/>
          </w:tcPr>
          <w:p w:rsidR="00F72956" w:rsidRPr="001D3195" w:rsidRDefault="00F72956" w:rsidP="003D5435">
            <w:pPr>
              <w:jc w:val="center"/>
              <w:rPr>
                <w:bCs/>
                <w:i/>
                <w:lang w:val="en-US"/>
              </w:rPr>
            </w:pPr>
            <w:r w:rsidRPr="001D3195">
              <w:rPr>
                <w:bCs/>
                <w:i/>
              </w:rPr>
              <w:t>215,</w:t>
            </w:r>
            <w:r w:rsidRPr="001D3195">
              <w:rPr>
                <w:bCs/>
                <w:i/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F72956" w:rsidRPr="001D3195" w:rsidRDefault="00F72956" w:rsidP="00F72956">
            <w:pPr>
              <w:jc w:val="center"/>
              <w:rPr>
                <w:i/>
              </w:rPr>
            </w:pPr>
            <w:r w:rsidRPr="001D3195">
              <w:rPr>
                <w:bCs/>
                <w:i/>
              </w:rPr>
              <w:t>100,0</w:t>
            </w:r>
          </w:p>
        </w:tc>
      </w:tr>
      <w:tr w:rsidR="001D3195" w:rsidRPr="001D3195" w:rsidTr="005522BD">
        <w:trPr>
          <w:trHeight w:val="419"/>
        </w:trPr>
        <w:tc>
          <w:tcPr>
            <w:tcW w:w="4966" w:type="dxa"/>
            <w:vAlign w:val="center"/>
          </w:tcPr>
          <w:p w:rsidR="00F72956" w:rsidRPr="001D3195" w:rsidRDefault="00F72956" w:rsidP="005522BD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D3195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F72956" w:rsidRPr="001D3195" w:rsidRDefault="00F72956" w:rsidP="0054758C">
            <w:pPr>
              <w:jc w:val="center"/>
              <w:rPr>
                <w:b/>
                <w:bCs/>
                <w:lang w:val="en-US"/>
              </w:rPr>
            </w:pPr>
            <w:r w:rsidRPr="001D3195">
              <w:rPr>
                <w:b/>
                <w:bCs/>
              </w:rPr>
              <w:t>215,</w:t>
            </w:r>
            <w:r w:rsidRPr="001D3195">
              <w:rPr>
                <w:b/>
                <w:bCs/>
                <w:lang w:val="en-US"/>
              </w:rPr>
              <w:t>0</w:t>
            </w:r>
          </w:p>
        </w:tc>
        <w:tc>
          <w:tcPr>
            <w:tcW w:w="1701" w:type="dxa"/>
            <w:vAlign w:val="center"/>
          </w:tcPr>
          <w:p w:rsidR="00F72956" w:rsidRPr="001D3195" w:rsidRDefault="00F72956" w:rsidP="003D5435">
            <w:pPr>
              <w:jc w:val="center"/>
              <w:rPr>
                <w:b/>
                <w:bCs/>
                <w:lang w:val="en-US"/>
              </w:rPr>
            </w:pPr>
            <w:r w:rsidRPr="001D3195">
              <w:rPr>
                <w:b/>
                <w:bCs/>
              </w:rPr>
              <w:t>215,</w:t>
            </w:r>
            <w:r w:rsidRPr="001D3195">
              <w:rPr>
                <w:b/>
                <w:bCs/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F72956" w:rsidRPr="001D3195" w:rsidRDefault="00F72956" w:rsidP="0054758C">
            <w:pPr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 w:rsidRPr="001D3195">
              <w:rPr>
                <w:b/>
                <w:bCs/>
              </w:rPr>
              <w:t>100,0</w:t>
            </w:r>
          </w:p>
        </w:tc>
      </w:tr>
      <w:tr w:rsidR="001D3195" w:rsidRPr="001D3195" w:rsidTr="005522BD">
        <w:trPr>
          <w:trHeight w:val="411"/>
        </w:trPr>
        <w:tc>
          <w:tcPr>
            <w:tcW w:w="4966" w:type="dxa"/>
            <w:vAlign w:val="center"/>
          </w:tcPr>
          <w:p w:rsidR="00F72956" w:rsidRPr="001D3195" w:rsidRDefault="00F72956" w:rsidP="005522BD">
            <w:pPr>
              <w:suppressAutoHyphens/>
              <w:rPr>
                <w:i/>
              </w:rPr>
            </w:pPr>
            <w:r w:rsidRPr="001D3195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F72956" w:rsidRPr="001D3195" w:rsidRDefault="00F72956" w:rsidP="0054758C">
            <w:pPr>
              <w:jc w:val="center"/>
              <w:rPr>
                <w:bCs/>
                <w:i/>
                <w:lang w:val="en-US"/>
              </w:rPr>
            </w:pPr>
            <w:r w:rsidRPr="001D3195">
              <w:rPr>
                <w:bCs/>
                <w:i/>
              </w:rPr>
              <w:t>215,</w:t>
            </w:r>
            <w:r w:rsidRPr="001D3195">
              <w:rPr>
                <w:bCs/>
                <w:i/>
                <w:lang w:val="en-US"/>
              </w:rPr>
              <w:t>0</w:t>
            </w:r>
          </w:p>
        </w:tc>
        <w:tc>
          <w:tcPr>
            <w:tcW w:w="1701" w:type="dxa"/>
            <w:vAlign w:val="center"/>
          </w:tcPr>
          <w:p w:rsidR="00F72956" w:rsidRPr="001D3195" w:rsidRDefault="00F72956" w:rsidP="003D5435">
            <w:pPr>
              <w:jc w:val="center"/>
              <w:rPr>
                <w:bCs/>
                <w:i/>
                <w:lang w:val="en-US"/>
              </w:rPr>
            </w:pPr>
            <w:r w:rsidRPr="001D3195">
              <w:rPr>
                <w:bCs/>
                <w:i/>
              </w:rPr>
              <w:t>215,</w:t>
            </w:r>
            <w:r w:rsidRPr="001D3195">
              <w:rPr>
                <w:bCs/>
                <w:i/>
                <w:lang w:val="en-US"/>
              </w:rPr>
              <w:t>0</w:t>
            </w:r>
          </w:p>
        </w:tc>
        <w:tc>
          <w:tcPr>
            <w:tcW w:w="1559" w:type="dxa"/>
            <w:vAlign w:val="center"/>
          </w:tcPr>
          <w:p w:rsidR="00F72956" w:rsidRPr="001D3195" w:rsidRDefault="00F72956" w:rsidP="00F72956">
            <w:pPr>
              <w:jc w:val="center"/>
              <w:rPr>
                <w:i/>
              </w:rPr>
            </w:pPr>
            <w:r w:rsidRPr="001D3195">
              <w:rPr>
                <w:bCs/>
                <w:i/>
              </w:rPr>
              <w:t>100,0</w:t>
            </w:r>
          </w:p>
        </w:tc>
      </w:tr>
    </w:tbl>
    <w:p w:rsidR="009D348E" w:rsidRPr="001D3195" w:rsidRDefault="009D348E" w:rsidP="009D348E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A83E13" w:rsidRDefault="00A83E13" w:rsidP="00A83E13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  <w:r w:rsidRPr="001D3195">
        <w:rPr>
          <w:sz w:val="28"/>
          <w:szCs w:val="28"/>
        </w:rPr>
        <w:t>Исполнение по расходам за 2017 год от уточненных годовых назначений представлено в диаграмме (тыс. рублей):</w:t>
      </w:r>
    </w:p>
    <w:p w:rsidR="002B7ABA" w:rsidRPr="001D3195" w:rsidRDefault="002B7ABA" w:rsidP="002B7ABA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5A2F5B54" wp14:editId="640ADB17">
            <wp:extent cx="5173980" cy="2972647"/>
            <wp:effectExtent l="0" t="0" r="762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432C7" w:rsidRPr="001D3195" w:rsidRDefault="007432C7" w:rsidP="00A83E13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p w:rsidR="00A83E13" w:rsidRPr="001D3195" w:rsidRDefault="00A83E13" w:rsidP="00A83E13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1D3195">
        <w:rPr>
          <w:b/>
          <w:szCs w:val="28"/>
        </w:rPr>
        <w:t>По мероприятию «Воспитание толерантности, профилактика экстремистской деятельности, гармонизация межэтнических, межконфессиональных и межкультурных отношений»</w:t>
      </w:r>
    </w:p>
    <w:p w:rsidR="00A83E13" w:rsidRPr="001D3195" w:rsidRDefault="00A83E13" w:rsidP="00A83E13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A83E13" w:rsidRPr="001D3195" w:rsidRDefault="00A83E13" w:rsidP="00A83E13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0"/>
          <w:lang w:eastAsia="en-US"/>
        </w:rPr>
      </w:pPr>
      <w:r w:rsidRPr="001D3195">
        <w:rPr>
          <w:sz w:val="28"/>
          <w:szCs w:val="28"/>
        </w:rPr>
        <w:t xml:space="preserve">Уточненная бюджетная роспись расходов по мероприятию </w:t>
      </w:r>
      <w:r w:rsidR="001254E3" w:rsidRPr="001D3195">
        <w:rPr>
          <w:rFonts w:eastAsia="Calibri"/>
          <w:sz w:val="28"/>
          <w:szCs w:val="20"/>
          <w:lang w:val="x-none" w:eastAsia="en-US"/>
        </w:rPr>
        <w:t>«Воспитание толерантности, профилактика экстремистской деятельности, гармонизация межэтнических, межконфессиональных и межкультурных отношений»</w:t>
      </w:r>
      <w:r w:rsidR="001254E3">
        <w:rPr>
          <w:rFonts w:eastAsia="Calibri"/>
          <w:sz w:val="28"/>
          <w:szCs w:val="20"/>
          <w:lang w:eastAsia="en-US"/>
        </w:rPr>
        <w:t xml:space="preserve"> </w:t>
      </w:r>
      <w:r w:rsidRPr="001D3195">
        <w:rPr>
          <w:sz w:val="28"/>
          <w:szCs w:val="28"/>
        </w:rPr>
        <w:t xml:space="preserve">на </w:t>
      </w:r>
      <w:r w:rsidR="001254E3">
        <w:rPr>
          <w:sz w:val="28"/>
          <w:szCs w:val="28"/>
        </w:rPr>
        <w:t>31</w:t>
      </w:r>
      <w:r w:rsidRPr="001D3195">
        <w:rPr>
          <w:sz w:val="28"/>
          <w:szCs w:val="28"/>
        </w:rPr>
        <w:t>.</w:t>
      </w:r>
      <w:r w:rsidR="001254E3">
        <w:rPr>
          <w:sz w:val="28"/>
          <w:szCs w:val="28"/>
        </w:rPr>
        <w:t>12</w:t>
      </w:r>
      <w:r w:rsidRPr="001D3195">
        <w:rPr>
          <w:sz w:val="28"/>
          <w:szCs w:val="28"/>
        </w:rPr>
        <w:t>.201</w:t>
      </w:r>
      <w:r w:rsidR="001254E3">
        <w:rPr>
          <w:sz w:val="28"/>
          <w:szCs w:val="28"/>
        </w:rPr>
        <w:t>7</w:t>
      </w:r>
      <w:r w:rsidRPr="001D3195">
        <w:rPr>
          <w:sz w:val="28"/>
          <w:szCs w:val="28"/>
        </w:rPr>
        <w:t xml:space="preserve"> го</w:t>
      </w:r>
      <w:bookmarkStart w:id="0" w:name="_GoBack"/>
      <w:bookmarkEnd w:id="0"/>
      <w:r w:rsidRPr="001D3195">
        <w:rPr>
          <w:sz w:val="28"/>
          <w:szCs w:val="28"/>
        </w:rPr>
        <w:t xml:space="preserve">да составила </w:t>
      </w:r>
      <w:r w:rsidR="002F7864" w:rsidRPr="001D3195">
        <w:rPr>
          <w:rFonts w:eastAsia="Calibri"/>
          <w:sz w:val="28"/>
          <w:szCs w:val="20"/>
          <w:lang w:eastAsia="en-US"/>
        </w:rPr>
        <w:t>215</w:t>
      </w:r>
      <w:r w:rsidR="002F7864" w:rsidRPr="001D3195">
        <w:rPr>
          <w:rFonts w:eastAsia="Calibri"/>
          <w:sz w:val="28"/>
          <w:szCs w:val="20"/>
          <w:lang w:val="x-none" w:eastAsia="en-US"/>
        </w:rPr>
        <w:t>,0</w:t>
      </w:r>
      <w:r w:rsidRPr="001D3195">
        <w:rPr>
          <w:rFonts w:eastAsia="Calibri"/>
          <w:sz w:val="28"/>
          <w:szCs w:val="20"/>
          <w:lang w:val="x-none" w:eastAsia="en-US"/>
        </w:rPr>
        <w:t xml:space="preserve"> тыс. рублей</w:t>
      </w:r>
      <w:r w:rsidRPr="001D3195">
        <w:rPr>
          <w:rFonts w:eastAsia="Calibri"/>
          <w:sz w:val="28"/>
          <w:szCs w:val="20"/>
          <w:lang w:eastAsia="en-US"/>
        </w:rPr>
        <w:t>.</w:t>
      </w:r>
    </w:p>
    <w:p w:rsidR="00A83E13" w:rsidRDefault="00A83E13" w:rsidP="00A83E13">
      <w:pPr>
        <w:suppressAutoHyphens/>
        <w:ind w:firstLine="709"/>
        <w:jc w:val="both"/>
        <w:rPr>
          <w:rFonts w:eastAsia="Calibri"/>
          <w:sz w:val="28"/>
          <w:szCs w:val="20"/>
          <w:lang w:eastAsia="en-US"/>
        </w:rPr>
      </w:pPr>
      <w:r w:rsidRPr="001D3195">
        <w:rPr>
          <w:rFonts w:eastAsia="Calibri"/>
          <w:sz w:val="28"/>
          <w:szCs w:val="20"/>
          <w:lang w:val="x-none" w:eastAsia="en-US"/>
        </w:rPr>
        <w:t>Кассовое исполнение расходов за 2017 год сост</w:t>
      </w:r>
      <w:r w:rsidRPr="001D3195">
        <w:rPr>
          <w:rFonts w:eastAsia="Calibri"/>
          <w:sz w:val="28"/>
          <w:szCs w:val="20"/>
          <w:lang w:eastAsia="en-US"/>
        </w:rPr>
        <w:t xml:space="preserve">авило </w:t>
      </w:r>
      <w:r w:rsidR="00177FE6" w:rsidRPr="001D3195">
        <w:rPr>
          <w:rFonts w:eastAsia="Calibri"/>
          <w:sz w:val="28"/>
          <w:szCs w:val="20"/>
          <w:lang w:eastAsia="en-US"/>
        </w:rPr>
        <w:t>215,0</w:t>
      </w:r>
      <w:r w:rsidR="002F7864" w:rsidRPr="001D3195">
        <w:rPr>
          <w:rFonts w:eastAsia="Calibri"/>
          <w:sz w:val="28"/>
          <w:szCs w:val="20"/>
          <w:lang w:eastAsia="en-US"/>
        </w:rPr>
        <w:t xml:space="preserve"> тыс. рублей или</w:t>
      </w:r>
      <w:r w:rsidR="002F7864" w:rsidRPr="001D3195">
        <w:rPr>
          <w:sz w:val="28"/>
          <w:szCs w:val="28"/>
        </w:rPr>
        <w:t xml:space="preserve"> </w:t>
      </w:r>
      <w:r w:rsidR="00177FE6" w:rsidRPr="001D3195">
        <w:rPr>
          <w:sz w:val="28"/>
          <w:szCs w:val="28"/>
        </w:rPr>
        <w:t>100,0</w:t>
      </w:r>
      <w:r w:rsidR="002F7864" w:rsidRPr="001D3195">
        <w:rPr>
          <w:sz w:val="28"/>
          <w:szCs w:val="28"/>
        </w:rPr>
        <w:t xml:space="preserve"> %</w:t>
      </w:r>
      <w:r w:rsidRPr="001D3195">
        <w:rPr>
          <w:rFonts w:eastAsia="Calibri"/>
          <w:sz w:val="28"/>
          <w:szCs w:val="20"/>
          <w:lang w:val="x-none" w:eastAsia="en-US"/>
        </w:rPr>
        <w:t xml:space="preserve"> к уточненному плану года.</w:t>
      </w:r>
    </w:p>
    <w:p w:rsidR="00C12BC1" w:rsidRDefault="00C12BC1" w:rsidP="00A83E13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</w:p>
    <w:p w:rsidR="00A83E13" w:rsidRPr="001D3195" w:rsidRDefault="00A83E13" w:rsidP="00A83E13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1D3195">
        <w:rPr>
          <w:b/>
          <w:sz w:val="28"/>
          <w:szCs w:val="28"/>
        </w:rPr>
        <w:t>Исполнение по видам расходов за 2017 год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835"/>
        <w:gridCol w:w="1559"/>
        <w:gridCol w:w="1559"/>
        <w:gridCol w:w="1559"/>
      </w:tblGrid>
      <w:tr w:rsidR="001D3195" w:rsidRPr="001D3195" w:rsidTr="00715B33">
        <w:trPr>
          <w:trHeight w:val="720"/>
        </w:trPr>
        <w:tc>
          <w:tcPr>
            <w:tcW w:w="2411" w:type="dxa"/>
            <w:shd w:val="clear" w:color="auto" w:fill="auto"/>
            <w:vAlign w:val="center"/>
            <w:hideMark/>
          </w:tcPr>
          <w:p w:rsidR="002F7864" w:rsidRPr="001D3195" w:rsidRDefault="002F7864" w:rsidP="000C54DD">
            <w:pPr>
              <w:suppressAutoHyphens/>
              <w:jc w:val="center"/>
              <w:rPr>
                <w:bCs/>
              </w:rPr>
            </w:pPr>
            <w:r w:rsidRPr="001D3195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F7864" w:rsidRPr="001D3195" w:rsidRDefault="002F7864" w:rsidP="000C54DD">
            <w:pPr>
              <w:suppressAutoHyphens/>
              <w:jc w:val="center"/>
              <w:rPr>
                <w:bCs/>
              </w:rPr>
            </w:pPr>
            <w:r w:rsidRPr="001D3195">
              <w:rPr>
                <w:bCs/>
                <w:sz w:val="22"/>
                <w:szCs w:val="22"/>
              </w:rPr>
              <w:t>Код и наименование</w:t>
            </w:r>
          </w:p>
          <w:p w:rsidR="002F7864" w:rsidRPr="001D3195" w:rsidRDefault="002F7864" w:rsidP="000C54DD">
            <w:pPr>
              <w:suppressAutoHyphens/>
              <w:jc w:val="center"/>
              <w:rPr>
                <w:bCs/>
              </w:rPr>
            </w:pPr>
            <w:r w:rsidRPr="001D3195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F7864" w:rsidRPr="001D3195" w:rsidRDefault="002F7864" w:rsidP="000C54DD">
            <w:pPr>
              <w:suppressAutoHyphens/>
              <w:jc w:val="center"/>
              <w:rPr>
                <w:bCs/>
              </w:rPr>
            </w:pPr>
            <w:r w:rsidRPr="001D3195">
              <w:rPr>
                <w:bCs/>
                <w:sz w:val="22"/>
                <w:szCs w:val="22"/>
              </w:rPr>
              <w:t>План года</w:t>
            </w:r>
          </w:p>
          <w:p w:rsidR="002F7864" w:rsidRPr="001D3195" w:rsidRDefault="002F7864" w:rsidP="000C54DD">
            <w:pPr>
              <w:suppressAutoHyphens/>
              <w:jc w:val="center"/>
              <w:rPr>
                <w:bCs/>
              </w:rPr>
            </w:pPr>
            <w:r w:rsidRPr="001D3195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7864" w:rsidRPr="001D3195" w:rsidRDefault="002F7864" w:rsidP="000C54DD">
            <w:pPr>
              <w:suppressAutoHyphens/>
              <w:jc w:val="center"/>
              <w:rPr>
                <w:bCs/>
              </w:rPr>
            </w:pPr>
            <w:r w:rsidRPr="001D3195">
              <w:rPr>
                <w:bCs/>
                <w:sz w:val="22"/>
                <w:szCs w:val="22"/>
              </w:rPr>
              <w:t>Исполнение</w:t>
            </w:r>
          </w:p>
          <w:p w:rsidR="002F7864" w:rsidRPr="001D3195" w:rsidRDefault="002F7864" w:rsidP="000C54DD">
            <w:pPr>
              <w:suppressAutoHyphens/>
              <w:jc w:val="center"/>
              <w:rPr>
                <w:bCs/>
              </w:rPr>
            </w:pPr>
            <w:r w:rsidRPr="001D3195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7864" w:rsidRPr="001D3195" w:rsidRDefault="002F7864" w:rsidP="000C54DD">
            <w:pPr>
              <w:suppressAutoHyphens/>
              <w:jc w:val="center"/>
              <w:rPr>
                <w:bCs/>
              </w:rPr>
            </w:pPr>
            <w:r w:rsidRPr="001D3195">
              <w:rPr>
                <w:bCs/>
                <w:sz w:val="22"/>
                <w:szCs w:val="22"/>
              </w:rPr>
              <w:t>%</w:t>
            </w:r>
          </w:p>
          <w:p w:rsidR="002F7864" w:rsidRPr="001D3195" w:rsidRDefault="002F7864" w:rsidP="000C54DD">
            <w:pPr>
              <w:suppressAutoHyphens/>
              <w:jc w:val="center"/>
              <w:rPr>
                <w:bCs/>
              </w:rPr>
            </w:pPr>
            <w:r w:rsidRPr="001D3195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1D3195" w:rsidRPr="001D3195" w:rsidTr="00715B33">
        <w:trPr>
          <w:trHeight w:val="1283"/>
        </w:trPr>
        <w:tc>
          <w:tcPr>
            <w:tcW w:w="2411" w:type="dxa"/>
            <w:shd w:val="clear" w:color="auto" w:fill="auto"/>
            <w:vAlign w:val="center"/>
            <w:hideMark/>
          </w:tcPr>
          <w:p w:rsidR="00715B33" w:rsidRPr="001D3195" w:rsidRDefault="00715B33" w:rsidP="00715B33">
            <w:pPr>
              <w:jc w:val="center"/>
            </w:pPr>
            <w:r w:rsidRPr="001D3195">
              <w:t xml:space="preserve">Администрация </w:t>
            </w:r>
            <w:proofErr w:type="spellStart"/>
            <w:r w:rsidRPr="001D3195">
              <w:t>Нижневартовского</w:t>
            </w:r>
            <w:proofErr w:type="spellEnd"/>
            <w:r w:rsidRPr="001D3195">
              <w:t xml:space="preserve"> района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15B33" w:rsidRPr="001D3195" w:rsidRDefault="00715B33" w:rsidP="00715B33">
            <w:pPr>
              <w:jc w:val="center"/>
            </w:pPr>
            <w:r w:rsidRPr="001D3195">
              <w:t>612; Субсидии бюджетным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1D3195" w:rsidRDefault="00715B33" w:rsidP="00715B33">
            <w:pPr>
              <w:jc w:val="center"/>
            </w:pPr>
            <w:r w:rsidRPr="001D3195">
              <w:t>66,2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1D3195" w:rsidRDefault="00715B33" w:rsidP="00715B33">
            <w:pPr>
              <w:jc w:val="center"/>
            </w:pPr>
            <w:r w:rsidRPr="001D3195">
              <w:t>66,2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1D3195" w:rsidRDefault="00715B33" w:rsidP="00715B33">
            <w:pPr>
              <w:jc w:val="center"/>
            </w:pPr>
            <w:r w:rsidRPr="001D3195">
              <w:t>100,0</w:t>
            </w:r>
          </w:p>
        </w:tc>
      </w:tr>
      <w:tr w:rsidR="001D3195" w:rsidRPr="001D3195" w:rsidTr="00715B33">
        <w:trPr>
          <w:trHeight w:val="1557"/>
        </w:trPr>
        <w:tc>
          <w:tcPr>
            <w:tcW w:w="2411" w:type="dxa"/>
            <w:shd w:val="clear" w:color="auto" w:fill="auto"/>
            <w:vAlign w:val="center"/>
            <w:hideMark/>
          </w:tcPr>
          <w:p w:rsidR="00715B33" w:rsidRPr="001D3195" w:rsidRDefault="00715B33" w:rsidP="00715B33">
            <w:pPr>
              <w:jc w:val="center"/>
            </w:pPr>
            <w:r w:rsidRPr="001D3195">
              <w:t xml:space="preserve">МКУ "Редакция районной газеты "Новости </w:t>
            </w:r>
            <w:proofErr w:type="spellStart"/>
            <w:r w:rsidRPr="001D3195">
              <w:t>Приобья</w:t>
            </w:r>
            <w:proofErr w:type="spellEnd"/>
            <w:r w:rsidRPr="001D3195">
              <w:t>"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15B33" w:rsidRPr="001D3195" w:rsidRDefault="00715B33" w:rsidP="00715B33">
            <w:pPr>
              <w:jc w:val="center"/>
            </w:pPr>
            <w:r w:rsidRPr="001D3195"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1D3195" w:rsidRDefault="00715B33" w:rsidP="00715B33">
            <w:pPr>
              <w:jc w:val="center"/>
            </w:pPr>
            <w:r w:rsidRPr="001D3195">
              <w:t>50,0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1D3195" w:rsidRDefault="001D3195" w:rsidP="00715B33">
            <w:pPr>
              <w:jc w:val="center"/>
            </w:pPr>
            <w:r w:rsidRPr="001D3195">
              <w:t>50,0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1D3195" w:rsidRDefault="001D3195" w:rsidP="00715B33">
            <w:pPr>
              <w:jc w:val="center"/>
            </w:pPr>
            <w:r w:rsidRPr="001D3195">
              <w:t>100,0</w:t>
            </w:r>
          </w:p>
        </w:tc>
      </w:tr>
      <w:tr w:rsidR="001D3195" w:rsidRPr="001D3195" w:rsidTr="00715B33">
        <w:trPr>
          <w:trHeight w:val="1265"/>
        </w:trPr>
        <w:tc>
          <w:tcPr>
            <w:tcW w:w="2411" w:type="dxa"/>
            <w:shd w:val="clear" w:color="auto" w:fill="auto"/>
            <w:vAlign w:val="center"/>
            <w:hideMark/>
          </w:tcPr>
          <w:p w:rsidR="00715B33" w:rsidRPr="001D3195" w:rsidRDefault="00715B33" w:rsidP="00715B33">
            <w:pPr>
              <w:jc w:val="center"/>
            </w:pPr>
            <w:r w:rsidRPr="001D3195">
              <w:t>Управление образования и молодежной политики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15B33" w:rsidRPr="001D3195" w:rsidRDefault="00715B33" w:rsidP="00715B33">
            <w:pPr>
              <w:jc w:val="center"/>
            </w:pPr>
            <w:r w:rsidRPr="001D3195">
              <w:t>622; Субсидии автономным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1D3195" w:rsidRDefault="00715B33" w:rsidP="00715B33">
            <w:pPr>
              <w:jc w:val="center"/>
            </w:pPr>
            <w:r w:rsidRPr="001D3195">
              <w:t>93,8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1D3195" w:rsidRDefault="001D3195" w:rsidP="00715B33">
            <w:pPr>
              <w:jc w:val="center"/>
            </w:pPr>
            <w:r w:rsidRPr="001D3195">
              <w:t>93,8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1D3195" w:rsidRDefault="001D3195" w:rsidP="00715B33">
            <w:pPr>
              <w:jc w:val="center"/>
            </w:pPr>
            <w:r w:rsidRPr="001D3195">
              <w:t>100,0</w:t>
            </w:r>
          </w:p>
        </w:tc>
      </w:tr>
      <w:tr w:rsidR="001D3195" w:rsidRPr="001D3195" w:rsidTr="00715B33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715B33" w:rsidRPr="001D3195" w:rsidRDefault="00715B33" w:rsidP="00715B33">
            <w:pPr>
              <w:jc w:val="center"/>
            </w:pPr>
            <w:r w:rsidRPr="001D3195">
              <w:t>Отдел по физической культуре и спорту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15B33" w:rsidRPr="001D3195" w:rsidRDefault="00715B33" w:rsidP="00715B33">
            <w:pPr>
              <w:jc w:val="center"/>
            </w:pPr>
            <w:r w:rsidRPr="001D3195">
              <w:t>622; Субсидии автономным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1D3195" w:rsidRDefault="00715B33" w:rsidP="00715B33">
            <w:pPr>
              <w:jc w:val="center"/>
            </w:pPr>
            <w:r w:rsidRPr="001D3195">
              <w:t>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1D3195" w:rsidRDefault="00715B33" w:rsidP="00715B33">
            <w:pPr>
              <w:jc w:val="center"/>
            </w:pPr>
            <w:r w:rsidRPr="001D3195">
              <w:t>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1D3195" w:rsidRDefault="00715B33" w:rsidP="00715B33">
            <w:pPr>
              <w:jc w:val="center"/>
            </w:pPr>
            <w:r w:rsidRPr="001D3195">
              <w:t>100,0</w:t>
            </w:r>
          </w:p>
        </w:tc>
      </w:tr>
      <w:tr w:rsidR="001D3195" w:rsidRPr="001D3195" w:rsidTr="00715B33">
        <w:trPr>
          <w:trHeight w:val="563"/>
        </w:trPr>
        <w:tc>
          <w:tcPr>
            <w:tcW w:w="2411" w:type="dxa"/>
            <w:shd w:val="clear" w:color="auto" w:fill="auto"/>
            <w:vAlign w:val="center"/>
            <w:hideMark/>
          </w:tcPr>
          <w:p w:rsidR="001555CF" w:rsidRPr="001D3195" w:rsidRDefault="001555CF" w:rsidP="00715B33">
            <w:pPr>
              <w:jc w:val="center"/>
              <w:rPr>
                <w:b/>
                <w:bCs/>
              </w:rPr>
            </w:pPr>
            <w:r w:rsidRPr="001D3195">
              <w:rPr>
                <w:b/>
                <w:bCs/>
              </w:rPr>
              <w:t>Всего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1555CF" w:rsidRPr="001D3195" w:rsidRDefault="001555CF" w:rsidP="00715B33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555CF" w:rsidRPr="001D3195" w:rsidRDefault="001555CF" w:rsidP="0054758C">
            <w:pPr>
              <w:jc w:val="center"/>
              <w:rPr>
                <w:b/>
                <w:bCs/>
                <w:lang w:val="en-US"/>
              </w:rPr>
            </w:pPr>
            <w:r w:rsidRPr="001D3195">
              <w:rPr>
                <w:b/>
                <w:bCs/>
              </w:rPr>
              <w:t>215,</w:t>
            </w:r>
            <w:r w:rsidRPr="001D3195">
              <w:rPr>
                <w:b/>
                <w:bCs/>
                <w:lang w:val="en-US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55CF" w:rsidRPr="001D3195" w:rsidRDefault="001D3195" w:rsidP="0054758C">
            <w:pPr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 w:rsidRPr="001D3195">
              <w:rPr>
                <w:b/>
                <w:bCs/>
              </w:rPr>
              <w:t>215,0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55CF" w:rsidRPr="001D3195" w:rsidRDefault="001D3195" w:rsidP="0054758C">
            <w:pPr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 w:rsidRPr="001D3195">
              <w:rPr>
                <w:b/>
                <w:bCs/>
              </w:rPr>
              <w:t>100,0</w:t>
            </w:r>
          </w:p>
        </w:tc>
      </w:tr>
    </w:tbl>
    <w:p w:rsidR="00BE4B7D" w:rsidRDefault="00BE4B7D" w:rsidP="009D348E">
      <w:pPr>
        <w:rPr>
          <w:szCs w:val="28"/>
        </w:rPr>
      </w:pPr>
    </w:p>
    <w:p w:rsidR="00C12BC1" w:rsidRPr="00C12BC1" w:rsidRDefault="00C12BC1" w:rsidP="00C12B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445D">
        <w:rPr>
          <w:sz w:val="28"/>
          <w:szCs w:val="28"/>
        </w:rPr>
        <w:t xml:space="preserve">В рамках реализации муниципальной программы </w:t>
      </w:r>
      <w:r w:rsidRPr="001D3195">
        <w:rPr>
          <w:sz w:val="28"/>
          <w:szCs w:val="28"/>
        </w:rPr>
        <w:t xml:space="preserve">«Профилактика экстремизма, гармонизация межэтнических и межкультурных отношений, укрепление толерантности </w:t>
      </w:r>
      <w:proofErr w:type="gramStart"/>
      <w:r w:rsidRPr="001D3195">
        <w:rPr>
          <w:sz w:val="28"/>
          <w:szCs w:val="28"/>
        </w:rPr>
        <w:t>в</w:t>
      </w:r>
      <w:proofErr w:type="gramEnd"/>
      <w:r w:rsidRPr="001D3195">
        <w:rPr>
          <w:sz w:val="28"/>
          <w:szCs w:val="28"/>
        </w:rPr>
        <w:t xml:space="preserve"> </w:t>
      </w:r>
      <w:proofErr w:type="gramStart"/>
      <w:r w:rsidRPr="001D3195">
        <w:rPr>
          <w:sz w:val="28"/>
          <w:szCs w:val="28"/>
        </w:rPr>
        <w:t>Нижневартовском</w:t>
      </w:r>
      <w:proofErr w:type="gramEnd"/>
      <w:r w:rsidRPr="001D3195">
        <w:rPr>
          <w:sz w:val="28"/>
          <w:szCs w:val="28"/>
        </w:rPr>
        <w:t xml:space="preserve"> районе на 2017-2019 годы»</w:t>
      </w:r>
      <w:r w:rsidRPr="00A7445D">
        <w:rPr>
          <w:sz w:val="28"/>
          <w:szCs w:val="28"/>
        </w:rPr>
        <w:t xml:space="preserve"> предусмотрена реализация мероприятий по информационно-пропагандистскому сопровождению антитеррористической деятельности, формированию </w:t>
      </w:r>
      <w:r w:rsidRPr="00C12BC1">
        <w:rPr>
          <w:sz w:val="28"/>
          <w:szCs w:val="28"/>
        </w:rPr>
        <w:t>негативного отношения населения к идеологии терроризма; обеспечению антитеррористической защищенности объектов путем:</w:t>
      </w:r>
    </w:p>
    <w:p w:rsidR="00C12BC1" w:rsidRPr="00C12BC1" w:rsidRDefault="00C12BC1" w:rsidP="00C12BC1">
      <w:pPr>
        <w:ind w:firstLine="709"/>
        <w:jc w:val="both"/>
        <w:rPr>
          <w:sz w:val="28"/>
          <w:szCs w:val="28"/>
        </w:rPr>
      </w:pPr>
      <w:r w:rsidRPr="00C12BC1">
        <w:rPr>
          <w:sz w:val="28"/>
          <w:szCs w:val="28"/>
        </w:rPr>
        <w:t xml:space="preserve">-освещения в районной газете «Новости </w:t>
      </w:r>
      <w:proofErr w:type="spellStart"/>
      <w:r w:rsidRPr="00C12BC1">
        <w:rPr>
          <w:sz w:val="28"/>
          <w:szCs w:val="28"/>
        </w:rPr>
        <w:t>Приобья</w:t>
      </w:r>
      <w:proofErr w:type="spellEnd"/>
      <w:r w:rsidRPr="00C12BC1">
        <w:rPr>
          <w:sz w:val="28"/>
          <w:szCs w:val="28"/>
        </w:rPr>
        <w:t xml:space="preserve">», на телевидении </w:t>
      </w:r>
      <w:proofErr w:type="spellStart"/>
      <w:r w:rsidRPr="00C12BC1">
        <w:rPr>
          <w:sz w:val="28"/>
          <w:szCs w:val="28"/>
        </w:rPr>
        <w:t>Нижневартовского</w:t>
      </w:r>
      <w:proofErr w:type="spellEnd"/>
      <w:r w:rsidRPr="00C12BC1">
        <w:rPr>
          <w:sz w:val="28"/>
          <w:szCs w:val="28"/>
        </w:rPr>
        <w:t xml:space="preserve"> района актуальных вопросов профилактики терроризма;</w:t>
      </w:r>
    </w:p>
    <w:p w:rsidR="00C12BC1" w:rsidRPr="00C12BC1" w:rsidRDefault="00C12BC1" w:rsidP="00C12BC1">
      <w:pPr>
        <w:ind w:firstLine="709"/>
        <w:jc w:val="both"/>
        <w:rPr>
          <w:sz w:val="28"/>
          <w:szCs w:val="28"/>
        </w:rPr>
      </w:pPr>
      <w:proofErr w:type="gramStart"/>
      <w:r w:rsidRPr="00C12BC1">
        <w:rPr>
          <w:sz w:val="28"/>
          <w:szCs w:val="28"/>
        </w:rPr>
        <w:t>-проведения мониторинга в образовательных учреждениях района по определению степени распространения среди обучающихся и молодежи идей и настроений террористического характера, выработка соответствующих рекомендаций по совершенствованию учебно-воспитательного процесса;</w:t>
      </w:r>
      <w:proofErr w:type="gramEnd"/>
    </w:p>
    <w:p w:rsidR="00C12BC1" w:rsidRPr="00C12BC1" w:rsidRDefault="00C12BC1" w:rsidP="00C12BC1">
      <w:pPr>
        <w:ind w:firstLine="709"/>
        <w:jc w:val="both"/>
        <w:rPr>
          <w:sz w:val="28"/>
          <w:szCs w:val="28"/>
        </w:rPr>
      </w:pPr>
      <w:r w:rsidRPr="00C12BC1">
        <w:rPr>
          <w:sz w:val="28"/>
          <w:szCs w:val="28"/>
        </w:rPr>
        <w:lastRenderedPageBreak/>
        <w:t>-организации выпуска и распространения в образовательных и спортивных учреждениях района информационных материалов (</w:t>
      </w:r>
      <w:proofErr w:type="spellStart"/>
      <w:r w:rsidRPr="00C12BC1">
        <w:rPr>
          <w:sz w:val="28"/>
          <w:szCs w:val="28"/>
        </w:rPr>
        <w:t>стикеры</w:t>
      </w:r>
      <w:proofErr w:type="spellEnd"/>
      <w:r w:rsidRPr="00C12BC1">
        <w:rPr>
          <w:sz w:val="28"/>
          <w:szCs w:val="28"/>
        </w:rPr>
        <w:t>, буклеты, листовки, плакаты и др.), ориентированных на разные возрастные группы детей и молодежи, направленных на воспитание культуры толерантности, взаимоуважения и взаимопонимания;</w:t>
      </w:r>
    </w:p>
    <w:p w:rsidR="00C12BC1" w:rsidRPr="00C12BC1" w:rsidRDefault="00C12BC1" w:rsidP="00C12BC1">
      <w:pPr>
        <w:widowControl w:val="0"/>
        <w:tabs>
          <w:tab w:val="left" w:pos="-1985"/>
        </w:tabs>
        <w:ind w:firstLine="709"/>
        <w:jc w:val="both"/>
        <w:rPr>
          <w:sz w:val="28"/>
          <w:szCs w:val="28"/>
        </w:rPr>
      </w:pPr>
      <w:r w:rsidRPr="00C12BC1">
        <w:rPr>
          <w:sz w:val="28"/>
          <w:szCs w:val="28"/>
        </w:rPr>
        <w:t>-разработки и распространения методических и практических рекомендаций для преподавателей дошкольных и общеобразовательных учреждений, родителей по формированию у детей толерантных этнокультурных установок;</w:t>
      </w:r>
    </w:p>
    <w:p w:rsidR="00C12BC1" w:rsidRPr="00C12BC1" w:rsidRDefault="00C12BC1" w:rsidP="00C12BC1">
      <w:pPr>
        <w:ind w:firstLine="709"/>
        <w:jc w:val="both"/>
        <w:rPr>
          <w:szCs w:val="28"/>
        </w:rPr>
      </w:pPr>
      <w:r w:rsidRPr="00C12BC1">
        <w:rPr>
          <w:sz w:val="28"/>
          <w:szCs w:val="28"/>
        </w:rPr>
        <w:t xml:space="preserve">-проведения спортивных соревнований, основанных на идее укрепления толерантности, мира и согласия между народами разных национальностей; пропаганда национальных видов спорта различных этносов, представленных </w:t>
      </w:r>
      <w:proofErr w:type="gramStart"/>
      <w:r w:rsidRPr="00C12BC1">
        <w:rPr>
          <w:sz w:val="28"/>
          <w:szCs w:val="28"/>
        </w:rPr>
        <w:t>в</w:t>
      </w:r>
      <w:proofErr w:type="gramEnd"/>
      <w:r w:rsidRPr="00C12BC1">
        <w:rPr>
          <w:sz w:val="28"/>
          <w:szCs w:val="28"/>
        </w:rPr>
        <w:t xml:space="preserve"> </w:t>
      </w:r>
      <w:proofErr w:type="gramStart"/>
      <w:r w:rsidRPr="00C12BC1">
        <w:rPr>
          <w:sz w:val="28"/>
          <w:szCs w:val="28"/>
        </w:rPr>
        <w:t>Нижневартовском</w:t>
      </w:r>
      <w:proofErr w:type="gramEnd"/>
      <w:r w:rsidRPr="00C12BC1">
        <w:rPr>
          <w:sz w:val="28"/>
          <w:szCs w:val="28"/>
        </w:rPr>
        <w:t xml:space="preserve"> районе, с целью формирования позитивного отношения к их представителям.</w:t>
      </w:r>
    </w:p>
    <w:sectPr w:rsidR="00C12BC1" w:rsidRPr="00C12BC1" w:rsidSect="004C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02B1"/>
    <w:rsid w:val="000029DD"/>
    <w:rsid w:val="00017F33"/>
    <w:rsid w:val="00026369"/>
    <w:rsid w:val="000E2B50"/>
    <w:rsid w:val="000E7CC4"/>
    <w:rsid w:val="00113F8E"/>
    <w:rsid w:val="001254E3"/>
    <w:rsid w:val="001555CF"/>
    <w:rsid w:val="00176089"/>
    <w:rsid w:val="00177FE6"/>
    <w:rsid w:val="001A0F74"/>
    <w:rsid w:val="001C71A2"/>
    <w:rsid w:val="001D3195"/>
    <w:rsid w:val="001F0568"/>
    <w:rsid w:val="002125BD"/>
    <w:rsid w:val="00237C63"/>
    <w:rsid w:val="002B7ABA"/>
    <w:rsid w:val="002D2C34"/>
    <w:rsid w:val="002D3C50"/>
    <w:rsid w:val="002F7864"/>
    <w:rsid w:val="00307A5D"/>
    <w:rsid w:val="00322B07"/>
    <w:rsid w:val="0032719B"/>
    <w:rsid w:val="00333F23"/>
    <w:rsid w:val="00337E5C"/>
    <w:rsid w:val="00372121"/>
    <w:rsid w:val="00384359"/>
    <w:rsid w:val="003D3955"/>
    <w:rsid w:val="003E3A4A"/>
    <w:rsid w:val="00402EDA"/>
    <w:rsid w:val="00427C8D"/>
    <w:rsid w:val="00433073"/>
    <w:rsid w:val="00443B9A"/>
    <w:rsid w:val="004510E8"/>
    <w:rsid w:val="004600D8"/>
    <w:rsid w:val="00473370"/>
    <w:rsid w:val="004C27D4"/>
    <w:rsid w:val="004C7C17"/>
    <w:rsid w:val="004D52F1"/>
    <w:rsid w:val="004E36B6"/>
    <w:rsid w:val="0052674A"/>
    <w:rsid w:val="0053066C"/>
    <w:rsid w:val="005522BD"/>
    <w:rsid w:val="005711ED"/>
    <w:rsid w:val="005A0926"/>
    <w:rsid w:val="005A24F4"/>
    <w:rsid w:val="005B7461"/>
    <w:rsid w:val="005E787A"/>
    <w:rsid w:val="00600D42"/>
    <w:rsid w:val="006144D3"/>
    <w:rsid w:val="006311EE"/>
    <w:rsid w:val="00657C04"/>
    <w:rsid w:val="006A253F"/>
    <w:rsid w:val="006A4864"/>
    <w:rsid w:val="006C7994"/>
    <w:rsid w:val="006F5102"/>
    <w:rsid w:val="00715A17"/>
    <w:rsid w:val="00715B33"/>
    <w:rsid w:val="007432C7"/>
    <w:rsid w:val="00765C35"/>
    <w:rsid w:val="007B3891"/>
    <w:rsid w:val="007D5851"/>
    <w:rsid w:val="007E205E"/>
    <w:rsid w:val="0082157F"/>
    <w:rsid w:val="00833C53"/>
    <w:rsid w:val="008E0CB4"/>
    <w:rsid w:val="008F595B"/>
    <w:rsid w:val="00901AF4"/>
    <w:rsid w:val="00916AE9"/>
    <w:rsid w:val="009179E8"/>
    <w:rsid w:val="00953CD0"/>
    <w:rsid w:val="00964427"/>
    <w:rsid w:val="00974EC3"/>
    <w:rsid w:val="009A07EA"/>
    <w:rsid w:val="009C5812"/>
    <w:rsid w:val="009C7CDD"/>
    <w:rsid w:val="009D348E"/>
    <w:rsid w:val="00A052BC"/>
    <w:rsid w:val="00A276F4"/>
    <w:rsid w:val="00A502B1"/>
    <w:rsid w:val="00A83E13"/>
    <w:rsid w:val="00AA30F7"/>
    <w:rsid w:val="00AB1E7C"/>
    <w:rsid w:val="00AC0F42"/>
    <w:rsid w:val="00B07CD3"/>
    <w:rsid w:val="00B33811"/>
    <w:rsid w:val="00B43C78"/>
    <w:rsid w:val="00B44937"/>
    <w:rsid w:val="00B5337F"/>
    <w:rsid w:val="00B54DA1"/>
    <w:rsid w:val="00B84AF8"/>
    <w:rsid w:val="00B86C3A"/>
    <w:rsid w:val="00B94F04"/>
    <w:rsid w:val="00BA7746"/>
    <w:rsid w:val="00BC6C25"/>
    <w:rsid w:val="00BE4B7D"/>
    <w:rsid w:val="00C01223"/>
    <w:rsid w:val="00C12BC1"/>
    <w:rsid w:val="00C23D49"/>
    <w:rsid w:val="00C709F0"/>
    <w:rsid w:val="00CF3D8A"/>
    <w:rsid w:val="00CF6CF3"/>
    <w:rsid w:val="00D0006A"/>
    <w:rsid w:val="00D131AD"/>
    <w:rsid w:val="00D62910"/>
    <w:rsid w:val="00DB2703"/>
    <w:rsid w:val="00DE65F5"/>
    <w:rsid w:val="00E304DD"/>
    <w:rsid w:val="00EB5982"/>
    <w:rsid w:val="00F462C9"/>
    <w:rsid w:val="00F72956"/>
    <w:rsid w:val="00F837C6"/>
    <w:rsid w:val="00F94979"/>
    <w:rsid w:val="00FE2E1C"/>
    <w:rsid w:val="00FE3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01A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1A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522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43;&#1086;&#1088;&#1096;&#1077;&#1085;&#1082;&#1086;%20&#1040;.&#1054;\___&#1052;&#1055;%20&#1055;&#1088;&#1086;&#1092;-&#1082;&#1072;%20&#1101;&#1082;&#1089;&#1090;&#1088;&#1077;&#1084;&#1080;&#1079;&#1084;&#1072;\&#1048;&#1089;&#1087;&#1086;&#1083;&#1085;&#1077;&#1085;&#1080;&#1077;%20&#1079;&#1072;%202017\&#1055;&#1086;&#1103;&#1089;&#1085;&#1080;&#1090;&#1077;&#1083;&#1100;&#1085;&#1072;&#1103;\&#1044;&#1080;&#1072;&#1075;&#1088;&#1072;&#1084;&#1084;&#1072;%20&#1087;&#1086;%20&#1080;&#1089;&#1087;&#1086;&#1083;&#1085;&#1077;&#1085;&#1080;&#1102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>
              <a:gsLst>
                <a:gs pos="0">
                  <a:srgbClr val="03D4A8"/>
                </a:gs>
                <a:gs pos="25000">
                  <a:srgbClr val="21D6E0"/>
                </a:gs>
                <a:gs pos="75000">
                  <a:srgbClr val="0087E6"/>
                </a:gs>
                <a:gs pos="100000">
                  <a:srgbClr val="005CBF"/>
                </a:gs>
              </a:gsLst>
              <a:lin ang="5400000" scaled="0"/>
            </a:gradFill>
          </c:spPr>
          <c:invertIfNegative val="0"/>
          <c:dPt>
            <c:idx val="0"/>
            <c:invertIfNegative val="0"/>
            <c:bubble3D val="0"/>
          </c:dPt>
          <c:dPt>
            <c:idx val="1"/>
            <c:invertIfNegative val="0"/>
            <c:bubble3D val="0"/>
          </c:dPt>
          <c:dLbls>
            <c:dLbl>
              <c:idx val="0"/>
              <c:layout>
                <c:manualLayout>
                  <c:x val="2.4388323410793164E-3"/>
                  <c:y val="0.1462904429720689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9327480972094983E-7"/>
                  <c:y val="0.1471315604882865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Лист1!$B$3:$C$3</c:f>
              <c:numCache>
                <c:formatCode>#,##0.0</c:formatCode>
                <c:ptCount val="2"/>
                <c:pt idx="0">
                  <c:v>215</c:v>
                </c:pt>
                <c:pt idx="1">
                  <c:v>215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8203392"/>
        <c:axId val="38204928"/>
        <c:axId val="0"/>
      </c:bar3DChart>
      <c:catAx>
        <c:axId val="382033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8204928"/>
        <c:crosses val="autoZero"/>
        <c:auto val="1"/>
        <c:lblAlgn val="ctr"/>
        <c:lblOffset val="100"/>
        <c:noMultiLvlLbl val="0"/>
      </c:catAx>
      <c:valAx>
        <c:axId val="38204928"/>
        <c:scaling>
          <c:orientation val="minMax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820339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F57F2-E38B-4AA8-9275-97A72572F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HusidNA</dc:creator>
  <cp:lastModifiedBy>Данилова Татьяна Петровна</cp:lastModifiedBy>
  <cp:revision>37</cp:revision>
  <cp:lastPrinted>2014-05-16T12:17:00Z</cp:lastPrinted>
  <dcterms:created xsi:type="dcterms:W3CDTF">2017-04-05T04:39:00Z</dcterms:created>
  <dcterms:modified xsi:type="dcterms:W3CDTF">2018-03-23T06:07:00Z</dcterms:modified>
</cp:coreProperties>
</file>